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4C0B" w14:textId="24E29200" w:rsidR="005960EC" w:rsidRDefault="005960EC" w:rsidP="00864590">
      <w:pPr>
        <w:rPr>
          <w:rFonts w:ascii="Times New Roman" w:hAnsi="Times New Roman" w:cs="Times New Roman"/>
          <w:sz w:val="24"/>
          <w:szCs w:val="24"/>
        </w:rPr>
      </w:pPr>
    </w:p>
    <w:p w14:paraId="43F4BBD3" w14:textId="0A6A88DD" w:rsidR="008C5A50" w:rsidRDefault="008C5A50" w:rsidP="008C5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MAKAMA</w:t>
      </w:r>
    </w:p>
    <w:p w14:paraId="62A65000" w14:textId="7620461B" w:rsidR="008C5A50" w:rsidRDefault="008C5A50" w:rsidP="008C5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</w:t>
      </w:r>
    </w:p>
    <w:p w14:paraId="1678BC43" w14:textId="61C5C84B" w:rsidR="008C5A50" w:rsidRDefault="008C5A50" w:rsidP="00E74A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289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3403"/>
        <w:gridCol w:w="283"/>
        <w:gridCol w:w="6096"/>
      </w:tblGrid>
      <w:tr w:rsidR="00864590" w14:paraId="357D3554" w14:textId="77777777" w:rsidTr="0073049B">
        <w:tc>
          <w:tcPr>
            <w:tcW w:w="3403" w:type="dxa"/>
          </w:tcPr>
          <w:p w14:paraId="47EDBB6E" w14:textId="22ECD126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283" w:type="dxa"/>
          </w:tcPr>
          <w:p w14:paraId="063C3D9C" w14:textId="7100935F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3BEF7CBA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57BE6E6A" w14:textId="77777777" w:rsidTr="0073049B">
        <w:tc>
          <w:tcPr>
            <w:tcW w:w="3403" w:type="dxa"/>
          </w:tcPr>
          <w:p w14:paraId="5394A66B" w14:textId="61CF57B1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283" w:type="dxa"/>
          </w:tcPr>
          <w:p w14:paraId="08C13463" w14:textId="7048AF66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67876C94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07061C04" w14:textId="77777777" w:rsidTr="0073049B">
        <w:tc>
          <w:tcPr>
            <w:tcW w:w="3403" w:type="dxa"/>
          </w:tcPr>
          <w:p w14:paraId="69D66152" w14:textId="6BA1B5A8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Sicil Numarası</w:t>
            </w:r>
          </w:p>
        </w:tc>
        <w:tc>
          <w:tcPr>
            <w:tcW w:w="283" w:type="dxa"/>
          </w:tcPr>
          <w:p w14:paraId="60607143" w14:textId="35C2E4A5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06D12B1E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2A0C5A0E" w14:textId="77777777" w:rsidTr="0073049B">
        <w:tc>
          <w:tcPr>
            <w:tcW w:w="3403" w:type="dxa"/>
          </w:tcPr>
          <w:p w14:paraId="1C8305F4" w14:textId="29AB1C31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Unvanı/Görevi</w:t>
            </w:r>
          </w:p>
        </w:tc>
        <w:tc>
          <w:tcPr>
            <w:tcW w:w="283" w:type="dxa"/>
          </w:tcPr>
          <w:p w14:paraId="69881351" w14:textId="18E1E953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5758FD39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32554170" w14:textId="77777777" w:rsidTr="0073049B">
        <w:tc>
          <w:tcPr>
            <w:tcW w:w="3403" w:type="dxa"/>
          </w:tcPr>
          <w:p w14:paraId="1F73A824" w14:textId="6512A031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83" w:type="dxa"/>
          </w:tcPr>
          <w:p w14:paraId="330631A3" w14:textId="73757E72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29444716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08B19D16" w14:textId="77777777" w:rsidTr="0073049B">
        <w:tc>
          <w:tcPr>
            <w:tcW w:w="3403" w:type="dxa"/>
          </w:tcPr>
          <w:p w14:paraId="40AAF15F" w14:textId="096792A1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Bilgisi</w:t>
            </w:r>
          </w:p>
        </w:tc>
        <w:tc>
          <w:tcPr>
            <w:tcW w:w="283" w:type="dxa"/>
          </w:tcPr>
          <w:p w14:paraId="78FAAE23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675CE7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308E93CE" w14:textId="77777777" w:rsidTr="0073049B">
        <w:tc>
          <w:tcPr>
            <w:tcW w:w="3403" w:type="dxa"/>
          </w:tcPr>
          <w:p w14:paraId="3AC7971C" w14:textId="3F6C5AF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283" w:type="dxa"/>
          </w:tcPr>
          <w:p w14:paraId="15FCDE66" w14:textId="17B08654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6A9E6CBC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5AFD89CD" w14:textId="77777777" w:rsidTr="0073049B">
        <w:tc>
          <w:tcPr>
            <w:tcW w:w="3403" w:type="dxa"/>
          </w:tcPr>
          <w:p w14:paraId="69D5E2EE" w14:textId="78514931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Adresi</w:t>
            </w:r>
          </w:p>
        </w:tc>
        <w:tc>
          <w:tcPr>
            <w:tcW w:w="283" w:type="dxa"/>
          </w:tcPr>
          <w:p w14:paraId="4D6FC50A" w14:textId="4540AA8A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536BA2D0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56643F1F" w14:textId="77777777" w:rsidTr="0073049B">
        <w:tc>
          <w:tcPr>
            <w:tcW w:w="3403" w:type="dxa"/>
          </w:tcPr>
          <w:p w14:paraId="747854D1" w14:textId="55437C8F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Dönüşümlü Çalışma Tarihleri</w:t>
            </w:r>
          </w:p>
        </w:tc>
        <w:tc>
          <w:tcPr>
            <w:tcW w:w="283" w:type="dxa"/>
          </w:tcPr>
          <w:p w14:paraId="475AC079" w14:textId="56714D8C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57A0BC54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CB757" w14:textId="3AEA7F9C" w:rsidR="008C5A50" w:rsidRDefault="008C5A50" w:rsidP="008C5A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25DE5" w14:textId="1F4E6C48" w:rsidR="00C51242" w:rsidRDefault="008C5A50" w:rsidP="00C51242">
      <w:pPr>
        <w:jc w:val="both"/>
        <w:rPr>
          <w:rFonts w:ascii="Cambria" w:hAnsi="Cambria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47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Yukarıda kısa kimliği yazılı </w:t>
      </w:r>
      <w:r w:rsidR="0009025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Üniversitemiz personeli </w:t>
      </w:r>
      <w:r w:rsidR="00B16159">
        <w:rPr>
          <w:rFonts w:ascii="Times New Roman" w:hAnsi="Times New Roman" w:cs="Times New Roman"/>
          <w:sz w:val="24"/>
          <w:szCs w:val="24"/>
        </w:rPr>
        <w:t>olarak</w:t>
      </w:r>
      <w:r w:rsidR="00C51242">
        <w:rPr>
          <w:rFonts w:ascii="Cambria" w:hAnsi="Cambria" w:cs="Times New Roman"/>
        </w:rPr>
        <w:t xml:space="preserve"> görev yapmaktadır.</w:t>
      </w:r>
    </w:p>
    <w:p w14:paraId="34F5B064" w14:textId="3CABDF26" w:rsidR="008C5A50" w:rsidRDefault="00C51242" w:rsidP="00C512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Times New Roman"/>
        </w:rPr>
        <w:t xml:space="preserve">İçişleri Bakanlığı İller İdaresi Genel Müdürlüğünün 27/04/2021 tarih ve 7576 sayılı yazısı gereğince </w:t>
      </w:r>
      <w:r w:rsidR="005960EC">
        <w:rPr>
          <w:rFonts w:ascii="Times New Roman" w:hAnsi="Times New Roman" w:cs="Times New Roman"/>
          <w:sz w:val="24"/>
          <w:szCs w:val="24"/>
        </w:rPr>
        <w:t xml:space="preserve">COVID-19 ile </w:t>
      </w:r>
      <w:r w:rsidR="008C5A50">
        <w:rPr>
          <w:rFonts w:ascii="Times New Roman" w:hAnsi="Times New Roman" w:cs="Times New Roman"/>
          <w:sz w:val="24"/>
          <w:szCs w:val="24"/>
        </w:rPr>
        <w:t xml:space="preserve">mücadele kapsamında </w:t>
      </w:r>
      <w:r w:rsidR="008C5A50" w:rsidRPr="006572F1">
        <w:rPr>
          <w:rFonts w:ascii="Times New Roman" w:hAnsi="Times New Roman" w:cs="Times New Roman"/>
          <w:sz w:val="24"/>
          <w:szCs w:val="24"/>
        </w:rPr>
        <w:t>kısmi kapanma tedbirlerine yeni önlemler eklenerek 29 Nisan 2021 Perşembe günü saat 19.00’dan itibaren 17 Mayıs 2021 Pazartesi günü saat 05.00’e kadar sürecek olan tam kapanma döneminde</w:t>
      </w:r>
      <w:r w:rsidR="008C5A50">
        <w:rPr>
          <w:rFonts w:ascii="Times New Roman" w:hAnsi="Times New Roman" w:cs="Times New Roman"/>
          <w:sz w:val="24"/>
          <w:szCs w:val="24"/>
        </w:rPr>
        <w:t xml:space="preserve"> dönüşümlü çalışma sistemine göre görev yapması uygun görülmüştür.</w:t>
      </w:r>
      <w:proofErr w:type="gramEnd"/>
    </w:p>
    <w:p w14:paraId="2F992E6A" w14:textId="2CC3897E" w:rsidR="00C51242" w:rsidRDefault="00D2472A" w:rsidP="00C51242">
      <w:pPr>
        <w:jc w:val="both"/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12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242" w:rsidRPr="00BA290A">
        <w:rPr>
          <w:rFonts w:ascii="Cambria" w:hAnsi="Cambria" w:cs="Times New Roman"/>
        </w:rPr>
        <w:t>İş bu belge</w:t>
      </w:r>
      <w:r w:rsidR="00C51242" w:rsidRPr="00BA290A">
        <w:rPr>
          <w:rFonts w:ascii="Times New Roman" w:hAnsi="Times New Roman" w:cs="Times New Roman"/>
          <w:sz w:val="24"/>
          <w:szCs w:val="24"/>
        </w:rPr>
        <w:t>, a</w:t>
      </w:r>
      <w:r w:rsidRPr="00BA290A">
        <w:rPr>
          <w:rFonts w:ascii="Times New Roman" w:hAnsi="Times New Roman" w:cs="Times New Roman"/>
          <w:sz w:val="24"/>
          <w:szCs w:val="24"/>
        </w:rPr>
        <w:t xml:space="preserve">dı geçen personelin </w:t>
      </w:r>
      <w:r w:rsidR="00BA290A" w:rsidRPr="00BA290A">
        <w:rPr>
          <w:rFonts w:ascii="Times New Roman" w:hAnsi="Times New Roman" w:cs="Times New Roman"/>
          <w:sz w:val="24"/>
          <w:szCs w:val="24"/>
        </w:rPr>
        <w:t xml:space="preserve">yukarıda belirtilen tarihler içerisinde </w:t>
      </w:r>
      <w:r w:rsidRPr="00BA290A">
        <w:rPr>
          <w:rFonts w:ascii="Times New Roman" w:hAnsi="Times New Roman" w:cs="Times New Roman"/>
          <w:sz w:val="24"/>
          <w:szCs w:val="24"/>
        </w:rPr>
        <w:t xml:space="preserve">görevli </w:t>
      </w:r>
      <w:proofErr w:type="gramStart"/>
      <w:r w:rsidRPr="00BA290A">
        <w:rPr>
          <w:rFonts w:ascii="Times New Roman" w:hAnsi="Times New Roman" w:cs="Times New Roman"/>
          <w:sz w:val="24"/>
          <w:szCs w:val="24"/>
        </w:rPr>
        <w:t>olduğu</w:t>
      </w:r>
      <w:r w:rsidR="00183EAC" w:rsidRPr="00BA290A"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="00183EAC" w:rsidRPr="00BA290A">
        <w:rPr>
          <w:rFonts w:ascii="Times New Roman" w:hAnsi="Times New Roman" w:cs="Times New Roman"/>
          <w:sz w:val="24"/>
          <w:szCs w:val="24"/>
        </w:rPr>
        <w:t xml:space="preserve">.00-12.30 ile 13.00-16.00 mesai saatlerinde dönüşümlü çalışma sistemine göre görev yapması uygun görüldüğünden </w:t>
      </w:r>
      <w:r w:rsidRPr="00BA290A">
        <w:rPr>
          <w:rFonts w:ascii="Times New Roman" w:hAnsi="Times New Roman" w:cs="Times New Roman"/>
          <w:sz w:val="24"/>
          <w:szCs w:val="24"/>
        </w:rPr>
        <w:t xml:space="preserve">ikameti </w:t>
      </w:r>
      <w:r w:rsidRPr="00D2472A">
        <w:rPr>
          <w:rFonts w:ascii="Times New Roman" w:hAnsi="Times New Roman" w:cs="Times New Roman"/>
          <w:sz w:val="24"/>
          <w:szCs w:val="24"/>
        </w:rPr>
        <w:t xml:space="preserve">ile işyeri arasındaki güzergâhla sınırlı şekilde </w:t>
      </w:r>
      <w:r w:rsidR="00C51242">
        <w:rPr>
          <w:rFonts w:ascii="Cambria" w:hAnsi="Cambria"/>
        </w:rPr>
        <w:t xml:space="preserve">muafiyete tabi olması amacıyla düzenlenmiştir. </w:t>
      </w:r>
    </w:p>
    <w:p w14:paraId="3DAAA80F" w14:textId="5E48F0DE" w:rsidR="00C51242" w:rsidRDefault="00C51242" w:rsidP="00C51242">
      <w:pPr>
        <w:rPr>
          <w:rFonts w:ascii="Cambria" w:hAnsi="Cambria" w:cs="Times New Roman"/>
        </w:rPr>
      </w:pPr>
      <w:r>
        <w:rPr>
          <w:rFonts w:ascii="Cambria" w:hAnsi="Cambria"/>
        </w:rPr>
        <w:tab/>
        <w:t xml:space="preserve">Bilgilerinize </w:t>
      </w:r>
      <w:r w:rsidR="00CC3B57">
        <w:rPr>
          <w:rFonts w:ascii="Cambria" w:hAnsi="Cambria"/>
        </w:rPr>
        <w:t>arz ve rica ederim.</w:t>
      </w:r>
    </w:p>
    <w:p w14:paraId="56FE160C" w14:textId="77777777" w:rsidR="00C51242" w:rsidRDefault="00C51242" w:rsidP="00C51242">
      <w:pPr>
        <w:rPr>
          <w:rFonts w:ascii="Cambria" w:hAnsi="Cambria" w:cs="Times New Roman"/>
        </w:rPr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C51242" w14:paraId="76CC93A8" w14:textId="77777777" w:rsidTr="00864590">
        <w:tc>
          <w:tcPr>
            <w:tcW w:w="3821" w:type="dxa"/>
            <w:vAlign w:val="center"/>
          </w:tcPr>
          <w:p w14:paraId="4136F0B5" w14:textId="62651211" w:rsidR="00C51242" w:rsidRDefault="00C51242" w:rsidP="00C5124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3BD344E" w14:textId="6279FD64" w:rsidR="00C51242" w:rsidRPr="00FD594B" w:rsidRDefault="005960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-imzalıdır</w:t>
            </w:r>
          </w:p>
          <w:p w14:paraId="3C8C8B66" w14:textId="77777777" w:rsidR="00C51242" w:rsidRDefault="00C51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59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İlgili Birim Yöneticisi</w:t>
            </w:r>
          </w:p>
        </w:tc>
      </w:tr>
    </w:tbl>
    <w:p w14:paraId="512E6142" w14:textId="0E732638" w:rsidR="00C51242" w:rsidRPr="008C5A50" w:rsidRDefault="00C51242" w:rsidP="00C51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BA2C7" w14:textId="5A9E44FF" w:rsidR="00535119" w:rsidRPr="008C5A50" w:rsidRDefault="00D30533" w:rsidP="00D30533">
      <w:pPr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35119" w:rsidRPr="008C5A50" w:rsidSect="0073049B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8C948" w14:textId="77777777" w:rsidR="00597F28" w:rsidRDefault="00597F28" w:rsidP="00D2472A">
      <w:pPr>
        <w:spacing w:after="0" w:line="240" w:lineRule="auto"/>
      </w:pPr>
      <w:r>
        <w:separator/>
      </w:r>
    </w:p>
  </w:endnote>
  <w:endnote w:type="continuationSeparator" w:id="0">
    <w:p w14:paraId="66471FC5" w14:textId="77777777" w:rsidR="00597F28" w:rsidRDefault="00597F28" w:rsidP="00D2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3049B" w:rsidRPr="0081560B" w14:paraId="28BE9891" w14:textId="77777777" w:rsidTr="006A0920">
      <w:trPr>
        <w:trHeight w:val="559"/>
      </w:trPr>
      <w:tc>
        <w:tcPr>
          <w:tcW w:w="666" w:type="dxa"/>
        </w:tcPr>
        <w:p w14:paraId="6418AAD4" w14:textId="77777777" w:rsidR="0073049B" w:rsidRPr="00C4163E" w:rsidRDefault="0073049B" w:rsidP="0073049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15E7C0E" w14:textId="77777777" w:rsidR="0073049B" w:rsidRDefault="0073049B" w:rsidP="0073049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0C9F449" w14:textId="77777777" w:rsidR="0073049B" w:rsidRDefault="0073049B" w:rsidP="0073049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14:paraId="1EAD6E23" w14:textId="77777777" w:rsidR="0073049B" w:rsidRPr="0081560B" w:rsidRDefault="0073049B" w:rsidP="0073049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14:paraId="7E66F17A" w14:textId="77777777" w:rsidR="0073049B" w:rsidRPr="0081560B" w:rsidRDefault="0073049B" w:rsidP="0073049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E4AE170" w14:textId="77777777" w:rsidR="0073049B" w:rsidRPr="00171789" w:rsidRDefault="0073049B" w:rsidP="0073049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9B752F1" w14:textId="77777777" w:rsidR="0073049B" w:rsidRPr="00171789" w:rsidRDefault="0073049B" w:rsidP="0073049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F5A570" w14:textId="77777777" w:rsidR="0073049B" w:rsidRPr="0081560B" w:rsidRDefault="0073049B" w:rsidP="0073049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2D8BB3E" w14:textId="77777777" w:rsidR="0073049B" w:rsidRPr="0081560B" w:rsidRDefault="0073049B" w:rsidP="007304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F93EF3F" w14:textId="77777777" w:rsidR="0073049B" w:rsidRPr="0081560B" w:rsidRDefault="0073049B" w:rsidP="007304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94E26CB" w14:textId="77777777" w:rsidR="0073049B" w:rsidRPr="0081560B" w:rsidRDefault="0073049B" w:rsidP="007304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6332199" w14:textId="414EBA39" w:rsidR="0073049B" w:rsidRPr="0081560B" w:rsidRDefault="0073049B" w:rsidP="007304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21 74 - </w:t>
          </w:r>
          <w:r>
            <w:rPr>
              <w:rFonts w:ascii="Cambria" w:hAnsi="Cambria"/>
              <w:sz w:val="16"/>
              <w:szCs w:val="16"/>
            </w:rPr>
            <w:t>43 26 – 21 24</w:t>
          </w:r>
        </w:p>
        <w:p w14:paraId="329CBB22" w14:textId="77777777" w:rsidR="0073049B" w:rsidRDefault="0073049B" w:rsidP="0073049B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14:paraId="41C3C4F1" w14:textId="77777777" w:rsidR="0073049B" w:rsidRPr="0081560B" w:rsidRDefault="0073049B" w:rsidP="0073049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0E67373B" w14:textId="1CC2A18C" w:rsidR="0073049B" w:rsidRPr="0081560B" w:rsidRDefault="0073049B" w:rsidP="0073049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B9C0A9D" w14:textId="77777777" w:rsidR="00CF7BF9" w:rsidRPr="0073049B" w:rsidRDefault="00CF7BF9" w:rsidP="0073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94CC7" w14:textId="77777777" w:rsidR="00597F28" w:rsidRDefault="00597F28" w:rsidP="00D2472A">
      <w:pPr>
        <w:spacing w:after="0" w:line="240" w:lineRule="auto"/>
      </w:pPr>
      <w:r>
        <w:separator/>
      </w:r>
    </w:p>
  </w:footnote>
  <w:footnote w:type="continuationSeparator" w:id="0">
    <w:p w14:paraId="7075564E" w14:textId="77777777" w:rsidR="00597F28" w:rsidRDefault="00597F28" w:rsidP="00D2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659B" w14:textId="08F79430" w:rsidR="00371C99" w:rsidRDefault="00371C99" w:rsidP="00864590">
    <w:pPr>
      <w:pStyle w:val="stBilgi"/>
      <w:rPr>
        <w:sz w:val="6"/>
        <w:szCs w:val="6"/>
      </w:rPr>
    </w:pPr>
  </w:p>
  <w:p w14:paraId="640197F0" w14:textId="5F805E20" w:rsidR="00371C99" w:rsidRDefault="00371C99" w:rsidP="00371C99">
    <w:pPr>
      <w:pStyle w:val="stBilgi"/>
      <w:rPr>
        <w:sz w:val="6"/>
        <w:szCs w:val="6"/>
      </w:rPr>
    </w:pPr>
  </w:p>
  <w:p w14:paraId="2C2EB013" w14:textId="77777777" w:rsidR="00371C99" w:rsidRDefault="00371C99" w:rsidP="00371C99">
    <w:pPr>
      <w:pStyle w:val="stBilgi"/>
      <w:rPr>
        <w:sz w:val="6"/>
        <w:szCs w:val="6"/>
      </w:rPr>
    </w:pPr>
  </w:p>
  <w:tbl>
    <w:tblPr>
      <w:tblStyle w:val="TabloKlavuzu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4110"/>
      <w:gridCol w:w="1219"/>
      <w:gridCol w:w="1475"/>
    </w:tblGrid>
    <w:tr w:rsidR="00371C99" w:rsidRPr="00171789" w14:paraId="506F6B98" w14:textId="77777777" w:rsidTr="0073049B">
      <w:trPr>
        <w:trHeight w:val="348"/>
      </w:trPr>
      <w:tc>
        <w:tcPr>
          <w:tcW w:w="2978" w:type="dxa"/>
          <w:vMerge w:val="restart"/>
          <w:vAlign w:val="bottom"/>
        </w:tcPr>
        <w:p w14:paraId="1625933C" w14:textId="5AA7DC9F" w:rsidR="00371C99" w:rsidRPr="00371C99" w:rsidRDefault="00371C99" w:rsidP="00371C99">
          <w:pPr>
            <w:shd w:val="clear" w:color="auto" w:fill="FFFFFF"/>
            <w:rPr>
              <w:b/>
              <w:color w:val="2F5496" w:themeColor="accent1" w:themeShade="BF"/>
              <w:sz w:val="6"/>
              <w:szCs w:val="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835138E" wp14:editId="7DB07352">
                <wp:simplePos x="0" y="0"/>
                <wp:positionH relativeFrom="column">
                  <wp:posOffset>403860</wp:posOffset>
                </wp:positionH>
                <wp:positionV relativeFrom="paragraph">
                  <wp:posOffset>-856615</wp:posOffset>
                </wp:positionV>
                <wp:extent cx="933450" cy="885825"/>
                <wp:effectExtent l="0" t="0" r="0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1C99">
            <w:rPr>
              <w:b/>
              <w:color w:val="2F5496" w:themeColor="accent1" w:themeShade="BF"/>
              <w:sz w:val="6"/>
              <w:szCs w:val="6"/>
            </w:rPr>
            <w:t xml:space="preserve">                 </w:t>
          </w:r>
        </w:p>
        <w:p w14:paraId="3A8E1F77" w14:textId="77777777" w:rsidR="00371C99" w:rsidRPr="00371C99" w:rsidRDefault="00371C99" w:rsidP="00371C99">
          <w:pPr>
            <w:shd w:val="clear" w:color="auto" w:fill="FFFFFF"/>
            <w:rPr>
              <w:b/>
              <w:color w:val="2F5496" w:themeColor="accent1" w:themeShade="BF"/>
              <w:sz w:val="6"/>
              <w:szCs w:val="6"/>
            </w:rPr>
          </w:pPr>
        </w:p>
        <w:p w14:paraId="7959FAAF" w14:textId="77777777" w:rsidR="00371C99" w:rsidRPr="00371C99" w:rsidRDefault="00371C99" w:rsidP="00371C99">
          <w:pPr>
            <w:shd w:val="clear" w:color="auto" w:fill="FFFFFF"/>
            <w:rPr>
              <w:b/>
              <w:color w:val="2F5496" w:themeColor="accent1" w:themeShade="BF"/>
              <w:sz w:val="6"/>
              <w:szCs w:val="6"/>
            </w:rPr>
          </w:pPr>
        </w:p>
        <w:p w14:paraId="0BF2FF58" w14:textId="77777777" w:rsidR="00371C99" w:rsidRPr="00D2472A" w:rsidRDefault="00371C99" w:rsidP="00371C99">
          <w:pPr>
            <w:shd w:val="clear" w:color="auto" w:fill="FFFFFF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43A7883" w14:textId="77777777" w:rsidR="00371C99" w:rsidRPr="00D2472A" w:rsidRDefault="00371C99" w:rsidP="00371C99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F5496" w:themeColor="accent1" w:themeShade="BF"/>
              <w:sz w:val="18"/>
              <w:szCs w:val="18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11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22DED24" w14:textId="77777777" w:rsidR="00371C99" w:rsidRPr="00535119" w:rsidRDefault="00371C99" w:rsidP="00371C9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535119">
            <w:rPr>
              <w:rFonts w:ascii="Times New Roman" w:hAnsi="Times New Roman" w:cs="Times New Roman"/>
              <w:b/>
            </w:rPr>
            <w:t>T.C.</w:t>
          </w:r>
        </w:p>
        <w:p w14:paraId="46EF56B8" w14:textId="77777777" w:rsidR="00371C99" w:rsidRPr="00535119" w:rsidRDefault="00371C99" w:rsidP="00371C9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535119">
            <w:rPr>
              <w:rFonts w:ascii="Times New Roman" w:hAnsi="Times New Roman" w:cs="Times New Roman"/>
              <w:b/>
            </w:rPr>
            <w:t>EGE ÜNİVERSİTESİ</w:t>
          </w:r>
        </w:p>
        <w:p w14:paraId="66DEA61C" w14:textId="77777777" w:rsidR="00371C99" w:rsidRPr="00535119" w:rsidRDefault="00371C99" w:rsidP="00371C9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proofErr w:type="gramStart"/>
          <w:r w:rsidRPr="00535119">
            <w:rPr>
              <w:rFonts w:ascii="Times New Roman" w:hAnsi="Times New Roman" w:cs="Times New Roman"/>
              <w:b/>
            </w:rPr>
            <w:t>……………………………………</w:t>
          </w:r>
          <w:proofErr w:type="gramEnd"/>
        </w:p>
        <w:p w14:paraId="06977524" w14:textId="77777777" w:rsidR="00371C99" w:rsidRDefault="00371C99" w:rsidP="00371C9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  <w:p w14:paraId="7B7587F1" w14:textId="77777777" w:rsidR="00371C99" w:rsidRPr="00FD594B" w:rsidRDefault="00371C99" w:rsidP="00371C99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GÖREV BİLDİRİM FORMU</w:t>
          </w:r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6ED2CA6" w14:textId="77777777" w:rsidR="00371C99" w:rsidRPr="0092378E" w:rsidRDefault="00371C99" w:rsidP="00371C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7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3D6BF23" w14:textId="53A79319" w:rsidR="00371C99" w:rsidRPr="00864590" w:rsidRDefault="0073049B" w:rsidP="00371C99">
          <w:pPr>
            <w:pStyle w:val="stBilgi"/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  <w:t>PDB-</w:t>
          </w:r>
          <w:r w:rsidR="00371C99" w:rsidRPr="00864590"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  <w:t>FRM-0041</w:t>
          </w:r>
        </w:p>
      </w:tc>
    </w:tr>
    <w:tr w:rsidR="00371C99" w:rsidRPr="00171789" w14:paraId="7EBED443" w14:textId="77777777" w:rsidTr="0073049B">
      <w:trPr>
        <w:trHeight w:val="349"/>
      </w:trPr>
      <w:tc>
        <w:tcPr>
          <w:tcW w:w="2978" w:type="dxa"/>
          <w:vMerge/>
        </w:tcPr>
        <w:p w14:paraId="5D7F83CD" w14:textId="77777777" w:rsidR="00371C99" w:rsidRDefault="00371C99" w:rsidP="00371C99">
          <w:pPr>
            <w:pStyle w:val="stBilgi"/>
            <w:rPr>
              <w:noProof/>
              <w:lang w:eastAsia="tr-TR"/>
            </w:rPr>
          </w:pPr>
        </w:p>
      </w:tc>
      <w:tc>
        <w:tcPr>
          <w:tcW w:w="4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FF04AA7" w14:textId="77777777" w:rsidR="00371C99" w:rsidRDefault="00371C99" w:rsidP="00371C99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06CDA2F" w14:textId="77777777" w:rsidR="00371C99" w:rsidRPr="0092378E" w:rsidRDefault="00371C99" w:rsidP="00371C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AFB1E1C" w14:textId="77777777" w:rsidR="00371C99" w:rsidRPr="00864590" w:rsidRDefault="00371C99" w:rsidP="00371C99">
          <w:pPr>
            <w:pStyle w:val="stBilgi"/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</w:pPr>
          <w:r w:rsidRPr="00864590"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  <w:t>27.04.2021</w:t>
          </w:r>
        </w:p>
      </w:tc>
    </w:tr>
    <w:tr w:rsidR="00371C99" w:rsidRPr="00171789" w14:paraId="59E60DF6" w14:textId="77777777" w:rsidTr="0073049B">
      <w:trPr>
        <w:trHeight w:val="348"/>
      </w:trPr>
      <w:tc>
        <w:tcPr>
          <w:tcW w:w="2978" w:type="dxa"/>
          <w:vMerge/>
        </w:tcPr>
        <w:p w14:paraId="79E2021A" w14:textId="77777777" w:rsidR="00371C99" w:rsidRDefault="00371C99" w:rsidP="00371C99">
          <w:pPr>
            <w:pStyle w:val="stBilgi"/>
            <w:rPr>
              <w:noProof/>
            </w:rPr>
          </w:pPr>
        </w:p>
      </w:tc>
      <w:tc>
        <w:tcPr>
          <w:tcW w:w="4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E7791B5" w14:textId="77777777" w:rsidR="00371C99" w:rsidRDefault="00371C99" w:rsidP="00371C99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C1DCD1A" w14:textId="77777777" w:rsidR="00371C99" w:rsidRPr="0092378E" w:rsidRDefault="00371C99" w:rsidP="00371C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E52647F" w14:textId="77777777" w:rsidR="00371C99" w:rsidRPr="00864590" w:rsidRDefault="00371C99" w:rsidP="00371C99">
          <w:pPr>
            <w:pStyle w:val="stBilgi"/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</w:pPr>
          <w:r w:rsidRPr="00864590"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  <w:t>-</w:t>
          </w:r>
        </w:p>
      </w:tc>
    </w:tr>
    <w:tr w:rsidR="00371C99" w:rsidRPr="00171789" w14:paraId="4BBC0C6A" w14:textId="77777777" w:rsidTr="0073049B">
      <w:trPr>
        <w:trHeight w:val="349"/>
      </w:trPr>
      <w:tc>
        <w:tcPr>
          <w:tcW w:w="2978" w:type="dxa"/>
          <w:vMerge/>
        </w:tcPr>
        <w:p w14:paraId="69B28E8D" w14:textId="77777777" w:rsidR="00371C99" w:rsidRDefault="00371C99" w:rsidP="00371C99">
          <w:pPr>
            <w:pStyle w:val="stBilgi"/>
            <w:rPr>
              <w:noProof/>
              <w:lang w:eastAsia="tr-TR"/>
            </w:rPr>
          </w:pPr>
        </w:p>
      </w:tc>
      <w:tc>
        <w:tcPr>
          <w:tcW w:w="4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139E8E" w14:textId="77777777" w:rsidR="00371C99" w:rsidRDefault="00371C99" w:rsidP="00371C99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5B64D35" w14:textId="77777777" w:rsidR="00371C99" w:rsidRPr="0092378E" w:rsidRDefault="00371C99" w:rsidP="00371C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DBCB6C1" w14:textId="77777777" w:rsidR="00371C99" w:rsidRPr="00864590" w:rsidRDefault="00371C99" w:rsidP="00371C99">
          <w:pPr>
            <w:pStyle w:val="stBilgi"/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</w:pPr>
          <w:r w:rsidRPr="00864590"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  <w:t>0</w:t>
          </w:r>
        </w:p>
      </w:tc>
    </w:tr>
  </w:tbl>
  <w:p w14:paraId="1CFCB102" w14:textId="77777777" w:rsidR="00371C99" w:rsidRDefault="00371C99" w:rsidP="00864590">
    <w:pPr>
      <w:pStyle w:val="stBilgi"/>
      <w:rPr>
        <w:sz w:val="6"/>
        <w:szCs w:val="6"/>
      </w:rPr>
    </w:pPr>
  </w:p>
  <w:p w14:paraId="4C7550C7" w14:textId="38006267" w:rsidR="00864590" w:rsidRPr="00864590" w:rsidRDefault="00864590" w:rsidP="00864590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50"/>
    <w:rsid w:val="0009025A"/>
    <w:rsid w:val="000A6298"/>
    <w:rsid w:val="000F22BF"/>
    <w:rsid w:val="00183EAC"/>
    <w:rsid w:val="00207974"/>
    <w:rsid w:val="003523F0"/>
    <w:rsid w:val="00371C99"/>
    <w:rsid w:val="003B27FA"/>
    <w:rsid w:val="004620D2"/>
    <w:rsid w:val="004831E9"/>
    <w:rsid w:val="00535119"/>
    <w:rsid w:val="0057786E"/>
    <w:rsid w:val="005870CD"/>
    <w:rsid w:val="005960EC"/>
    <w:rsid w:val="00597F28"/>
    <w:rsid w:val="006377E8"/>
    <w:rsid w:val="006E43AC"/>
    <w:rsid w:val="006E478D"/>
    <w:rsid w:val="00717A03"/>
    <w:rsid w:val="0073049B"/>
    <w:rsid w:val="00760AD2"/>
    <w:rsid w:val="007B20A6"/>
    <w:rsid w:val="007E1628"/>
    <w:rsid w:val="008232AE"/>
    <w:rsid w:val="00864590"/>
    <w:rsid w:val="008C5A50"/>
    <w:rsid w:val="00964F48"/>
    <w:rsid w:val="009C7F63"/>
    <w:rsid w:val="009F1A3E"/>
    <w:rsid w:val="00A2652A"/>
    <w:rsid w:val="00AA44BA"/>
    <w:rsid w:val="00B16159"/>
    <w:rsid w:val="00BA290A"/>
    <w:rsid w:val="00C51242"/>
    <w:rsid w:val="00C73571"/>
    <w:rsid w:val="00CB1ABC"/>
    <w:rsid w:val="00CB23B6"/>
    <w:rsid w:val="00CC3B57"/>
    <w:rsid w:val="00CF7BF9"/>
    <w:rsid w:val="00D2472A"/>
    <w:rsid w:val="00D30533"/>
    <w:rsid w:val="00D82677"/>
    <w:rsid w:val="00E47E0E"/>
    <w:rsid w:val="00E74AAC"/>
    <w:rsid w:val="00E76B5B"/>
    <w:rsid w:val="00E928D2"/>
    <w:rsid w:val="00F0391A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73FD4"/>
  <w15:chartTrackingRefBased/>
  <w15:docId w15:val="{371BA50D-A062-4831-A041-BA3EE100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472A"/>
  </w:style>
  <w:style w:type="paragraph" w:styleId="AltBilgi">
    <w:name w:val="footer"/>
    <w:basedOn w:val="Normal"/>
    <w:link w:val="AltBilgiChar"/>
    <w:uiPriority w:val="99"/>
    <w:unhideWhenUsed/>
    <w:rsid w:val="00D2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472A"/>
  </w:style>
  <w:style w:type="paragraph" w:styleId="AralkYok">
    <w:name w:val="No Spacing"/>
    <w:link w:val="AralkYokChar"/>
    <w:uiPriority w:val="1"/>
    <w:qFormat/>
    <w:rsid w:val="00D2472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472A"/>
  </w:style>
  <w:style w:type="paragraph" w:styleId="BalonMetni">
    <w:name w:val="Balloon Text"/>
    <w:basedOn w:val="Normal"/>
    <w:link w:val="BalonMetniChar"/>
    <w:uiPriority w:val="99"/>
    <w:semiHidden/>
    <w:unhideWhenUsed/>
    <w:rsid w:val="0009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25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30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Ceylan</dc:creator>
  <cp:keywords/>
  <dc:description/>
  <cp:lastModifiedBy>Ayse Ceylan</cp:lastModifiedBy>
  <cp:revision>5</cp:revision>
  <cp:lastPrinted>2021-04-27T06:55:00Z</cp:lastPrinted>
  <dcterms:created xsi:type="dcterms:W3CDTF">2021-04-30T10:26:00Z</dcterms:created>
  <dcterms:modified xsi:type="dcterms:W3CDTF">2023-11-03T08:53:00Z</dcterms:modified>
</cp:coreProperties>
</file>